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4587f8147429e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e90ba385403493ea16b049650e78a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Jun 2023 14:15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Low Density Polyethylene (LDPE) prices journey southward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LDPE prices slipped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“Persistently subdued demand conditions and an oversupply situation prevailing in the region compounded by competitively priced import cargoes from overseas suppliers is exerting a bearish pressure on prices. Weaker upstream ethylene values also contributed to the downfall in prices. The purchase pulse has slowed down with buyers making need-based purchases and preferring to maintain minimal inventories owing to muted demand sentiments while a few others are operating their plants at reduced rates as weak economic fundamentals comprising inflationary pressures and recession continue to limit end-user demand. Meanwhile, a persistently weak demand sentiment has resulted in inventories piling up at sellers’ warehouses, with a large number of market players struggling to offload their rising inventories even at attractive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“Producers in the region are focused on running their plants at curtailed capacity levels which is near minimal operational levels, in order to bring a balance in market fundamentals. Furthermore, most of the buyers reportedly adopted a cautious approach as they await the ethylene feedstock contract price settlement to gauge the market mood in the near to medium term.”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LDPE prices were assessed at the Euro 915-925/mt FD Northwest Europe mark, a week on week decrease of Euro (-30/mt).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General Purpose LDPE grade prices were assessed at the Euro 1680-1685/mt FD NWE Germany and FD NWE Italy levels, both dropped by Euro (-20/mt) from the previous week. LDPE General Purpose grade prices were assessed at the Euro 1680-1685/mt FD NWE France levels, down week on week by Euro (-20/mt). Meanwhile, LDPE grade prices were assessed at the GBP 1450-1455/mt FD NWE UK levels, a fall of GBP (-10/mt)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LDPE General Purpose film prices were assessed at the Euro 900-930/mt levels, a week on week decline of Euro (-30/mt).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610-620/mt FD North West Europe levels, lower by Euro (-30/mt)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ethylene contract price for June 2023 settled at the Euro 1160/MT FD North West Europe levels. This price represents a sharp fall of Euro 80/MT from its May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6e90ba385403493ea16b049650e78a60" /></Relationships>
</file>