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dd5645c62c242a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25e98aad6d8421a9db3c23211460e5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18 Aug 2023 14:15 IST</w:t>
      </w:r>
      <w:r>
        <w:rPr>
          <w:rFonts w:ascii="Arial" w:hAnsi="Arial"/>
          <w:b/>
          <w:color w:val="000000"/>
          <w:sz w:val="18"/>
        </w:rPr>
        <w:br/>
      </w:r>
      <w:r>
        <w:rPr>
          <w:rFonts w:ascii="Arial" w:hAnsi="Arial"/>
          <w:b/>
          <w:color w:val="000000"/>
          <w:sz w:val="18"/>
        </w:rPr>
        <w:t xml:space="preserve">Low Density Polyethylene (LDPE) spot prices witness a hike in Europe</w:t>
      </w:r>
    </w:p>
    <w:p>
      <w:pPr>
        <w:spacing w:before="0" w:after="0"/>
        <w:ind w:left="225" w:right="225"/>
      </w:pPr>
      <w:r>
        <w:rPr>
          <w:rFonts w:ascii="Arial" w:hAnsi="Arial"/>
          <w:color w:val="000000"/>
          <w:sz w:val="20"/>
        </w:rPr>
        <w:t xml:space="preserve">This week, LDPE spot prices rose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“European LDPE spot prices trended higher in alignment with constrained material avails on account of limited import offers from overseas suppliers coupled with reduced operational rates at production facilities in the region. An uptick was reported in spot market prices with short-term demand turning bullish following a few buyers making purchase transactions to replenish their inventories ahead of September. Meanwhile, the overall demand sentiment remained bearish.”</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LDPE prices were assessed at the Euro 945-955/mt FD Northwest Europe mark, a week on week rise of Euro (+20/mt).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General Purpose LDPE grade prices were assessed at the Euro 1640-1645/mt FD NWE Germany and FD NWE Italy levels, both steady from last week. LDPE General Purpose grade prices were assessed at the Euro 1640-1645/mt FD NWE France levels, stable week on week. Meanwhile, LDPE grade prices were assessed at the GBP 1400-1405/mt FD NWE UK levels, a drop of GBP (-15/mt) from the previous week.</w:t>
      </w:r>
      <w:r>
        <w:rPr>
          <w:rFonts w:ascii="Arial" w:hAnsi="Arial"/>
          <w:color w:val="000000"/>
          <w:sz w:val="20"/>
        </w:rPr>
        <w:br/>
      </w:r>
      <w:r>
        <w:rPr>
          <w:rFonts w:ascii="Arial" w:hAnsi="Arial"/>
          <w:color w:val="000000"/>
          <w:sz w:val="20"/>
        </w:rPr>
        <w:t xml:space="preserve">FCA Antwerp LDPE General Purpose film prices were assessed at the Euro 920-940/mt levels, a week on week gain of Euro (+20/mt).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570-580/mt FD North West Europe levels, a marginal fall of Euro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contract price for August 2023 settled at the Euro 1120/MT FD North West Europe levels. This price represents a rollover from its July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e25e98aad6d8421a9db3c23211460e5c" /></Relationships>
</file>