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ng" ContentType="image/png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a5b3dd02684ba3" /></Relationships>
</file>

<file path=word/document.xml><?xml version="1.0" encoding="utf-8"?>
<w:document xmlns:w="http://schemas.openxmlformats.org/wordprocessingml/2006/main">
  <w:body>
    <w:p>
      <w:pPr>
        <w:spacing w:after="300"/>
        <w:ind w:left="300" w:right="300"/>
        <w:jc w:val="center"/>
      </w:pPr>
      <w:r>
        <w:rPr>
          <w:rFonts w:ascii="Arial" w:hAnsi="Arial"/>
        </w:rPr>
        <w:drawing>
          <wp:inline xmlns:wp="http://schemas.openxmlformats.org/drawingml/2006/wordprocessingDrawing" distT="0" distB="0" distL="0" distR="0">
            <wp:extent cx="3362325" cy="828675"/>
            <wp:effectExtent l="19050" t="0" r="0" b="0"/>
            <wp:docPr id="2" name="Picture 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https://polymerupdate.com/Content/images/logo.png" descr="Polymerupdate Logo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img_a447036b745c4ed18307e2b248a8a9d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232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0" w:after="0"/>
        <w:ind w:left="300" w:right="300"/>
        <w:jc w:val="left"/>
      </w:pPr>
      <w:r>
        <w:rPr>
          <w:rFonts w:ascii="Arial" w:hAnsi="Arial"/>
          <w:b/>
          <w:color w:val="000000"/>
          <w:sz w:val="18"/>
        </w:rPr>
        <w:t xml:space="preserve">05 Jan 2024 14:12 IST</w:t>
      </w:r>
      <w:r>
        <w:rPr>
          <w:rFonts w:ascii="Arial" w:hAnsi="Arial"/>
          <w:b/>
          <w:color w:val="000000"/>
          <w:sz w:val="18"/>
        </w:rPr>
        <w:br/>
      </w:r>
      <w:r>
        <w:rPr>
          <w:rFonts w:ascii="Arial" w:hAnsi="Arial"/>
          <w:b/>
          <w:color w:val="000000"/>
          <w:sz w:val="18"/>
        </w:rPr>
        <w:t xml:space="preserve">Propylene prices journey northward in Europe</w:t>
      </w:r>
    </w:p>
    <w:p>
      <w:pPr>
        <w:spacing w:before="0" w:after="0"/>
        <w:ind w:left="225" w:right="225"/>
      </w:pPr>
      <w:r>
        <w:rPr>
          <w:rFonts w:ascii="Arial" w:hAnsi="Arial"/>
          <w:color w:val="000000"/>
          <w:sz w:val="20"/>
        </w:rPr>
        <w:t xml:space="preserve">On Thursday, propylene spot prices marched higher in the European region.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An industry source in Europe on condition of anonymity informed a Polymerupdate team member, “Prices rose sharply on the back of a significant uplift in spot market transactions. Market participants observed that demand variances have grown disproportionately across varied consumer segments, with buyers’ inclination for procuring material dependent on current supply fundamentals.”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On Thursday, spot polymer grade propylene prices were assessed at the Euro 825-835/mt FD NWE levels, a sharp gain of Euro (+35/mt) from last week.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CIF NWE propylene prices on Thursday were assessed at the Euro 825-835/mt levels, a week on week spike of Euro (+45/mt).</w:t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br/>
      </w:r>
      <w:r>
        <w:rPr>
          <w:rFonts w:ascii="Arial" w:hAnsi="Arial"/>
          <w:color w:val="000000"/>
          <w:sz w:val="20"/>
        </w:rPr>
        <w:t xml:space="preserve">European propylene feedstock contract price for January 2024 settled at the Euro 1050/MT FD North West Europe levels. This price represents a rollover from its December 2023 settlement levels.</w:t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img_a447036b745c4ed18307e2b248a8a9d3" /></Relationships>
</file>