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3b6e8a7874b26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a9360185c52547a69199bbacfe406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17 Apr 2024 08:30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edge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Tuesday, SM prices witnessed a gain in the Asian region.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informed a Polymerupdate team member, “Prices rose on account of bullish buying sentiments in the region.”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The source added, “A rise in upstream benzene values further pushed prices higher in the region.”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On Tuesday, FOB Korea SM prices were assessed at the USD 1165-1175/mt levels, a gain of USD (+5/mt) from Monday’s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SM prices on Tuesday were assessed at the USD 1175-1185/mt levels, up USD (+5/mt) from Monday.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upstream benzene prices on Tuesday were assessed as at the USD 1070-1080/mt FOB Korea levels, a day on day rise of USD (+10/mt).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a9360185c52547a69199bbacfe406334" /></Relationships>
</file>