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cb9b42940ba494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eb9601d38344c458be7dec4691724be"/>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10 May 2024 14:00 IST</w:t>
      </w:r>
      <w:r>
        <w:rPr>
          <w:rFonts w:ascii="Arial" w:hAnsi="Arial"/>
          <w:b/>
          <w:color w:val="000000"/>
          <w:sz w:val="18"/>
        </w:rPr>
        <w:br/>
      </w:r>
      <w:r>
        <w:rPr>
          <w:rFonts w:ascii="Arial" w:hAnsi="Arial"/>
          <w:b/>
          <w:color w:val="000000"/>
          <w:sz w:val="18"/>
        </w:rPr>
        <w:t xml:space="preserve">Low density polyethylene (LDPE) prices trend lower in Europe</w:t>
      </w:r>
    </w:p>
    <w:p>
      <w:pPr>
        <w:spacing w:before="0" w:after="0"/>
        <w:ind w:left="225" w:right="225"/>
      </w:pPr>
      <w:r>
        <w:rPr>
          <w:rFonts w:ascii="Arial" w:hAnsi="Arial"/>
          <w:color w:val="000000"/>
          <w:sz w:val="20"/>
        </w:rPr>
        <w:t xml:space="preserve">This week, LDPE prices declined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“The month commenced on a dull note for the European LDPE market which experienced limited trading activity with the region set to observe several holidays. Market fundamentals were noticeably weak even as demand remained subdued and material availability was ample.”</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LDPE prices were assessed at the Euro 1185-1195/mt FD Northwest Europe mark, a week on week drop of Euro (-20/mt).</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5876925" cy="29337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0510121314867_LDPE.jpg" descr=""/>
                    <pic:cNvPicPr>
                      <a:picLocks noChangeAspect="1" noChangeArrowheads="1"/>
                    </pic:cNvPicPr>
                  </pic:nvPicPr>
                  <pic:blipFill>
                    <a:blip xmlns:r="http://schemas.openxmlformats.org/officeDocument/2006/relationships" r:embed="img_8bb6210676a44e98b4f2c008c2fa733a"/>
                    <a:srcRect/>
                    <a:stretch>
                      <a:fillRect/>
                    </a:stretch>
                  </pic:blipFill>
                  <pic:spPr bwMode="auto">
                    <a:xfrm>
                      <a:off x="0" y="0"/>
                      <a:ext cx="5876925" cy="2933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General Purpose LDPE grade prices were assessed at the Euro 1860-1865/mt FD NWE Germany and FD NWE Italy levels, both falling by Euro (-10/mt) from last week. LDPE General Purpose grade prices were assessed at the Euro 1860-1865/mt FD NWE France levels, a decrease of Euro (-10/mt) from the previous week. Meanwhile, LDPE grade prices were assessed at the GBP 1600-1605/mt FD NWE UK levels, unchanged week on week.</w:t>
      </w:r>
      <w:r>
        <w:rPr>
          <w:rFonts w:ascii="Arial" w:hAnsi="Arial"/>
          <w:color w:val="000000"/>
          <w:sz w:val="20"/>
        </w:rPr>
        <w:br/>
      </w:r>
      <w:r>
        <w:rPr>
          <w:rFonts w:ascii="Arial" w:hAnsi="Arial"/>
          <w:color w:val="000000"/>
          <w:sz w:val="20"/>
        </w:rPr>
        <w:br/>
      </w:r>
      <w:r>
        <w:rPr>
          <w:rFonts w:ascii="Arial" w:hAnsi="Arial"/>
          <w:color w:val="000000"/>
          <w:sz w:val="20"/>
        </w:rPr>
        <w:t xml:space="preserve">FCA Antwerp LDPE General Purpose film prices were assessed at the Euro 1170-1190/mt levels, declining by Euro (-20/mt) from last week.</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755-765/mt FD North West Europe levels, marginally lower by Euro (-5/mt)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feedstock contract price for May 2024 settled at the Euro 1250/MT FD North West Europe levels. This price represents a drop of Euro 10/mt from its April 2024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4eb9601d38344c458be7dec4691724be" /><Relationship Type="http://schemas.openxmlformats.org/officeDocument/2006/relationships/image" Target="/media/image.jpg" Id="img_8bb6210676a44e98b4f2c008c2fa733a" /></Relationships>
</file>