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a25256c10cf4d6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380cd0b90235456baeaf652fb519129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Feb 2026 17:09 IST</w:t>
      </w:r>
      <w:r>
        <w:rPr>
          <w:rFonts w:ascii="Arial" w:hAnsi="Arial"/>
          <w:b/>
          <w:color w:val="000000"/>
          <w:sz w:val="18"/>
        </w:rPr>
        <w:br/>
      </w:r>
      <w:r>
        <w:rPr>
          <w:rFonts w:ascii="Arial" w:hAnsi="Arial"/>
          <w:b/>
          <w:color w:val="000000"/>
          <w:sz w:val="18"/>
        </w:rPr>
        <w:t xml:space="preserve">BoReTech strengthens India presence with Pune subsidiary</w:t>
      </w:r>
    </w:p>
    <w:p>
      <w:pPr>
        <w:spacing w:before="0" w:after="0"/>
        <w:ind w:left="225" w:right="225"/>
      </w:pPr>
      <w:r>
        <w:rPr>
          <w:rFonts w:ascii="Arial" w:hAnsi="Arial"/>
          <w:color w:val="000000"/>
          <w:sz w:val="20"/>
        </w:rPr>
        <w:t xml:space="preserve">BoReTech Group, a leading Chinese environmental engineering company specialising in comprehensive plastic recycling, has strengthened its presence in India by opening a subsidiary in Pune. The move marks a key step in the Group’s global expansion and underscores its long-term commitment to the Indian recycling market.</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286250" cy="28098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205172929904_BORETECH.png" descr=""/>
                    <pic:cNvPicPr>
                      <a:picLocks noChangeAspect="1" noChangeArrowheads="1"/>
                    </pic:cNvPicPr>
                  </pic:nvPicPr>
                  <pic:blipFill>
                    <a:blip xmlns:r="http://schemas.openxmlformats.org/officeDocument/2006/relationships" r:embed="img_eb0b4a5b6f464372a70b3ee462e2ffdf"/>
                    <a:srcRect/>
                    <a:stretch>
                      <a:fillRect/>
                    </a:stretch>
                  </pic:blipFill>
                  <pic:spPr bwMode="auto">
                    <a:xfrm>
                      <a:off x="0" y="0"/>
                      <a:ext cx="4286250" cy="2809875"/>
                    </a:xfrm>
                    <a:prstGeom prst="rect">
                      <a:avLst/>
                    </a:prstGeom>
                  </pic:spPr>
                </pic:pic>
              </a:graphicData>
            </a:graphic>
          </wp:inline>
        </w:drawing>
      </w:r>
      <w:r>
        <w:rPr>
          <w:rFonts w:ascii="Arial" w:hAnsi="Arial"/>
          <w:color w:val="000000"/>
          <w:sz w:val="20"/>
        </w:rPr>
        <w:t xml:space="preserve">The inauguration ceremony brought together leading players from India’s plastic recycling industry, the broader plastics value chain, and local suppliers. During the event, Ou, President of BoReTech Group; Bharat B. Mehta, Senior Vice President (RIL Business) at Reliance Industries; Vinod Mehta, Vice President (Corporate and Commercial) at RSWM; and Alka Bhagat, Managing Director of Chemetall India (a BASF company), shared insights on industry development and sustainability.</w:t>
      </w:r>
      <w:r>
        <w:rPr>
          <w:rFonts w:ascii="Arial" w:hAnsi="Arial"/>
          <w:color w:val="000000"/>
          <w:sz w:val="20"/>
        </w:rPr>
        <w:br/>
      </w:r>
      <w:r>
        <w:rPr>
          <w:rFonts w:ascii="Arial" w:hAnsi="Arial"/>
          <w:color w:val="000000"/>
          <w:sz w:val="20"/>
        </w:rPr>
        <w:br/>
      </w:r>
      <w:r>
        <w:rPr>
          <w:rFonts w:ascii="Arial" w:hAnsi="Arial"/>
          <w:color w:val="000000"/>
          <w:sz w:val="20"/>
        </w:rPr>
        <w:t xml:space="preserve">“The BoReTech Pune subsidiary is not a recycling plant. It has been set up to strengthen local manufacturing capabilities, reduce costs, shorten lead times, and respond quickly to customer needs. In addition, it will enable us to provide stronger EPC and project delivery capabilities, supported by a reliable spare-parts and after-sales service system,” the company said in a statement issued on the occasion of the Pune subsidiary’s inauguration.</w:t>
      </w:r>
      <w:r>
        <w:rPr>
          <w:rFonts w:ascii="Arial" w:hAnsi="Arial"/>
          <w:color w:val="000000"/>
          <w:sz w:val="20"/>
        </w:rPr>
        <w:br/>
      </w:r>
      <w:r>
        <w:rPr>
          <w:rFonts w:ascii="Arial" w:hAnsi="Arial"/>
          <w:color w:val="000000"/>
          <w:sz w:val="20"/>
        </w:rPr>
        <w:br/>
      </w:r>
      <w:r>
        <w:rPr>
          <w:rFonts w:ascii="Arial" w:hAnsi="Arial"/>
          <w:b/>
          <w:color w:val="000000"/>
          <w:sz w:val="20"/>
        </w:rPr>
        <w:t xml:space="preserve">Journey since 2007</w:t>
      </w:r>
      <w:r>
        <w:rPr>
          <w:rFonts w:ascii="Arial" w:hAnsi="Arial"/>
          <w:color w:val="000000"/>
          <w:sz w:val="20"/>
        </w:rPr>
        <w:br/>
      </w:r>
      <w:r>
        <w:rPr>
          <w:rFonts w:ascii="Arial" w:hAnsi="Arial"/>
          <w:color w:val="000000"/>
          <w:sz w:val="20"/>
        </w:rPr>
        <w:t xml:space="preserve">BoReTech’s engagement with India began in 2007 with the introduction of its first PET bottle washing line. Since then, the company’s advanced washing technologies and integrated fibre production solutions have supported the rapid growth of India’s recycled polyester sector.</w:t>
      </w:r>
      <w:r>
        <w:rPr>
          <w:rFonts w:ascii="Arial" w:hAnsi="Arial"/>
          <w:color w:val="000000"/>
          <w:sz w:val="20"/>
        </w:rPr>
        <w:br/>
      </w:r>
      <w:r>
        <w:rPr>
          <w:rFonts w:ascii="Arial" w:hAnsi="Arial"/>
          <w:color w:val="000000"/>
          <w:sz w:val="20"/>
        </w:rPr>
        <w:br/>
      </w:r>
      <w:r>
        <w:rPr>
          <w:rFonts w:ascii="Arial" w:hAnsi="Arial"/>
          <w:color w:val="000000"/>
          <w:sz w:val="20"/>
        </w:rPr>
        <w:t xml:space="preserve">By the end of 2025, BoReTech had delivered 76 washing lines and 14 fibre production lines across India, all of which remain in stable operation. The total PET bottle input capacity stands at around 1.8 million tonnes per year. BoReTech customers’ plants are located across more than 20 States and Union Territories, including Gujarat, Rajasthan, Uttar Pradesh, Uttarakhand, and Punjab.</w:t>
      </w:r>
      <w:r>
        <w:rPr>
          <w:rFonts w:ascii="Arial" w:hAnsi="Arial"/>
          <w:color w:val="000000"/>
          <w:sz w:val="20"/>
        </w:rPr>
        <w:br/>
      </w:r>
      <w:r>
        <w:rPr>
          <w:rFonts w:ascii="Arial" w:hAnsi="Arial"/>
          <w:color w:val="000000"/>
          <w:sz w:val="20"/>
        </w:rPr>
        <w:br/>
      </w:r>
      <w:r>
        <w:rPr>
          <w:rFonts w:ascii="Arial" w:hAnsi="Arial"/>
          <w:color w:val="000000"/>
          <w:sz w:val="20"/>
        </w:rPr>
        <w:t xml:space="preserve">BoReTech successfully introduced its first 500-kilogram-per-hour washing line to India. At the time, it was widely believed that recycled PET flakes could not be used to produce polyester fibre for spinning. By bringing advanced washing technologies and complete fibre production solutions to the market, BoReTech, together with its Indian customers and partners, helped drive the rapid growth and maturation of India’s recycled polyester industry.</w:t>
      </w:r>
      <w:r>
        <w:rPr>
          <w:rFonts w:ascii="Arial" w:hAnsi="Arial"/>
          <w:color w:val="000000"/>
          <w:sz w:val="20"/>
        </w:rPr>
        <w:br/>
      </w:r>
      <w:r>
        <w:rPr>
          <w:rFonts w:ascii="Arial" w:hAnsi="Arial"/>
          <w:color w:val="000000"/>
          <w:sz w:val="20"/>
        </w:rPr>
        <w:br/>
      </w:r>
      <w:r>
        <w:rPr>
          <w:rFonts w:ascii="Arial" w:hAnsi="Arial"/>
          <w:color w:val="000000"/>
          <w:sz w:val="20"/>
        </w:rPr>
        <w:t xml:space="preserve">The establishment of BoReTech India reflects the Group’s appreciation for the trust and support of its Indian customers and partners, as well as the dedication of its local team led by Indian Executive Director Ravi. Going forward, BoReTech India will focus on three priorities: local manufacturing and delivery, comprehensive EPC and engineering capabilities, and a reliable spare-parts and after-sales service network.</w:t>
      </w:r>
      <w:r>
        <w:rPr>
          <w:rFonts w:ascii="Arial" w:hAnsi="Arial"/>
          <w:color w:val="000000"/>
          <w:sz w:val="20"/>
        </w:rPr>
        <w:br/>
      </w:r>
      <w:r>
        <w:rPr>
          <w:rFonts w:ascii="Arial" w:hAnsi="Arial"/>
          <w:color w:val="000000"/>
          <w:sz w:val="20"/>
        </w:rPr>
        <w:br/>
      </w:r>
      <w:r>
        <w:rPr>
          <w:rFonts w:ascii="Arial" w:hAnsi="Arial"/>
          <w:b/>
          <w:color w:val="000000"/>
          <w:sz w:val="20"/>
        </w:rPr>
        <w:t xml:space="preserve">Objectives</w:t>
      </w:r>
      <w:r>
        <w:rPr>
          <w:rFonts w:ascii="Arial" w:hAnsi="Arial"/>
          <w:color w:val="000000"/>
          <w:sz w:val="20"/>
        </w:rPr>
        <w:br/>
      </w:r>
      <w:r>
        <w:rPr>
          <w:rFonts w:ascii="Arial" w:hAnsi="Arial"/>
          <w:color w:val="000000"/>
          <w:sz w:val="20"/>
        </w:rPr>
        <w:t xml:space="preserve">The company’s investment in Pune aims to strengthen local manufacturing capabilities as well as engineering and after-sales services. The total input capacity of customers using BoReTech PET washing lines is around 6 million tonnes per year. Currently, BoReTech customers’ recycling plants are located across 44 countries.</w:t>
      </w:r>
      <w:r>
        <w:rPr>
          <w:rFonts w:ascii="Arial" w:hAnsi="Arial"/>
          <w:color w:val="000000"/>
          <w:sz w:val="20"/>
        </w:rPr>
        <w:br/>
      </w:r>
      <w:r>
        <w:rPr>
          <w:rFonts w:ascii="Arial" w:hAnsi="Arial"/>
          <w:color w:val="000000"/>
          <w:sz w:val="20"/>
        </w:rPr>
        <w:br/>
      </w:r>
      <w:r>
        <w:rPr>
          <w:rFonts w:ascii="Arial" w:hAnsi="Arial"/>
          <w:color w:val="000000"/>
          <w:sz w:val="20"/>
        </w:rPr>
        <w:t xml:space="preserve">As India’s Plastic Waste Management Rules mandate 30 percent recycled content in plastic bottles from 2025, demand for bottle-to-bottle projects is rising. Consequently, BoReTech’s pelletising lines and solid-state polycondensation (SSP) technology—approved by the US FDA and recently by the European Food Safety Authority (EFSA)—are beginning to be adopted by customers in India. The entire recycling process produces food-grade rPET (recycled polyethylene terephthalate) pellets for beverage bottle preform applications. In addition, the company supplies polypropylene and polyethylene (PP/PE) washing lines, PET tray washing lines, fibre production lines, and chemical recycling technologies.</w:t>
      </w:r>
      <w:r>
        <w:rPr>
          <w:rFonts w:ascii="Arial" w:hAnsi="Arial"/>
          <w:color w:val="000000"/>
          <w:sz w:val="20"/>
        </w:rPr>
        <w:br/>
      </w:r>
      <w:r>
        <w:rPr>
          <w:rFonts w:ascii="Arial" w:hAnsi="Arial"/>
          <w:color w:val="000000"/>
          <w:sz w:val="20"/>
        </w:rPr>
        <w:br/>
      </w:r>
      <w:r>
        <w:rPr>
          <w:rFonts w:ascii="Arial" w:hAnsi="Arial"/>
          <w:color w:val="000000"/>
          <w:sz w:val="20"/>
        </w:rPr>
        <w:t xml:space="preserve">Beyond plastic recycling, the company aims to provide turnkey recycling solutions for a wide range of plastics. It continues to invest in chemical recycling technologies, including solvent-based recycling, textile chemical recycling, and polyolefin and rubber pyrolysis. Its independently developed chemical recycling process for producing BHET oligomers has been adopted by one of China’s largest polyester pellet producers.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80cd0b90235456baeaf652fb519129a" /><Relationship Type="http://schemas.openxmlformats.org/officeDocument/2006/relationships/image" Target="/media/image2.png" Id="img_eb0b4a5b6f464372a70b3ee462e2ffdf" /></Relationships>
</file>