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ec89e27c64f09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3b7e3be9f15a479090ce381b7f42561d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02 Sep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Propylene prices race higher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Tuesday, Asian propylene prices increased sharply amid a surge in upstream crude and naphtha rates.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The price rise was driven by rising costs, supply concerns, and improved demand in key Asian markets.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propylene prices were assessed at USD 1105-1115/mt levels, a sharp rise of USD (+30/mt) from Monday’s assessed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propylene prices were assessed at USD 1145-1155/mt levels, a day-on-day spike of USD (+30/mt).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3b7e3be9f15a479090ce381b7f42561d" /></Relationships>
</file>