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a13bb3a904abe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259fb32318b467b84943ed08ead17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24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dip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Wednesday, despite higher upstream crude rates, propylene prices were assessed lower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moved lower due to weak demand and limited buying momentum in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were assessed at USD 1180-1190/mt levels, a decline of USD (-25/mt) from Tuesday's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USD 1220-1230/mt levels, down USD (-25/mt) from the previous 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259fb32318b467b84943ed08ead1707" /></Relationships>
</file>